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DD" w:rsidRDefault="006627C7" w:rsidP="006627C7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6627C7">
        <w:rPr>
          <w:rFonts w:ascii="ＭＳ Ｐ明朝" w:eastAsia="ＭＳ Ｐ明朝" w:hAnsi="ＭＳ Ｐ明朝" w:hint="eastAsia"/>
          <w:b/>
          <w:sz w:val="28"/>
          <w:szCs w:val="28"/>
        </w:rPr>
        <w:t>岩見沢市立総合病院　インシデント・アクシデント報告書</w:t>
      </w:r>
    </w:p>
    <w:p w:rsidR="006627C7" w:rsidRPr="005F5668" w:rsidRDefault="00EF7CDA" w:rsidP="006627C7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報告日：　　　　　</w:t>
      </w:r>
      <w:r w:rsidR="006627C7" w:rsidRPr="005F5668">
        <w:rPr>
          <w:rFonts w:ascii="ＭＳ Ｐ明朝" w:eastAsia="ＭＳ Ｐ明朝" w:hAnsi="ＭＳ Ｐ明朝" w:hint="eastAsia"/>
          <w:szCs w:val="21"/>
        </w:rPr>
        <w:t xml:space="preserve">年　　　</w:t>
      </w:r>
      <w:r w:rsidR="0039637A">
        <w:rPr>
          <w:rFonts w:ascii="ＭＳ Ｐ明朝" w:eastAsia="ＭＳ Ｐ明朝" w:hAnsi="ＭＳ Ｐ明朝" w:hint="eastAsia"/>
          <w:szCs w:val="21"/>
        </w:rPr>
        <w:t xml:space="preserve"> </w:t>
      </w:r>
      <w:bookmarkStart w:id="0" w:name="_GoBack"/>
      <w:bookmarkEnd w:id="0"/>
      <w:r w:rsidR="006627C7" w:rsidRPr="005F5668">
        <w:rPr>
          <w:rFonts w:ascii="ＭＳ Ｐ明朝" w:eastAsia="ＭＳ Ｐ明朝" w:hAnsi="ＭＳ Ｐ明朝" w:hint="eastAsia"/>
          <w:szCs w:val="21"/>
        </w:rPr>
        <w:t xml:space="preserve">　月　　　　日</w:t>
      </w:r>
    </w:p>
    <w:p w:rsidR="007533B2" w:rsidRDefault="00243075" w:rsidP="00243075">
      <w:pPr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※下表のリスク分類2以上の</w:t>
      </w:r>
      <w:r w:rsidR="006627C7" w:rsidRPr="005F5668">
        <w:rPr>
          <w:rFonts w:ascii="ＭＳ Ｐ明朝" w:eastAsia="ＭＳ Ｐ明朝" w:hAnsi="ＭＳ Ｐ明朝" w:hint="eastAsia"/>
          <w:szCs w:val="21"/>
        </w:rPr>
        <w:t>アクシデントが生じた場合は、まず電話にて</w:t>
      </w:r>
      <w:r w:rsidR="005B054B">
        <w:rPr>
          <w:rFonts w:ascii="ＭＳ Ｐ明朝" w:eastAsia="ＭＳ Ｐ明朝" w:hAnsi="ＭＳ Ｐ明朝" w:hint="eastAsia"/>
          <w:szCs w:val="21"/>
        </w:rPr>
        <w:t>医師</w:t>
      </w:r>
      <w:r w:rsidR="00200835">
        <w:rPr>
          <w:rFonts w:ascii="ＭＳ Ｐ明朝" w:eastAsia="ＭＳ Ｐ明朝" w:hAnsi="ＭＳ Ｐ明朝" w:hint="eastAsia"/>
          <w:szCs w:val="21"/>
        </w:rPr>
        <w:t>へ</w:t>
      </w:r>
      <w:r>
        <w:rPr>
          <w:rFonts w:ascii="ＭＳ Ｐ明朝" w:eastAsia="ＭＳ Ｐ明朝" w:hAnsi="ＭＳ Ｐ明朝" w:hint="eastAsia"/>
          <w:szCs w:val="21"/>
        </w:rPr>
        <w:t>直接</w:t>
      </w:r>
      <w:r w:rsidR="006627C7" w:rsidRPr="005F5668">
        <w:rPr>
          <w:rFonts w:ascii="ＭＳ Ｐ明朝" w:eastAsia="ＭＳ Ｐ明朝" w:hAnsi="ＭＳ Ｐ明朝" w:hint="eastAsia"/>
          <w:szCs w:val="21"/>
        </w:rPr>
        <w:t>ご連絡をお願いします。</w:t>
      </w:r>
    </w:p>
    <w:p w:rsidR="005B054B" w:rsidRDefault="007533B2" w:rsidP="007533B2">
      <w:pPr>
        <w:spacing w:line="220" w:lineRule="exact"/>
        <w:ind w:leftChars="100" w:left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連絡先は</w:t>
      </w:r>
      <w:r w:rsidRPr="00A809BC">
        <w:rPr>
          <w:rFonts w:ascii="ＭＳ Ｐ明朝" w:eastAsia="ＭＳ Ｐ明朝" w:hAnsi="ＭＳ Ｐ明朝" w:hint="eastAsia"/>
          <w:szCs w:val="21"/>
          <w:u w:val="single"/>
        </w:rPr>
        <w:t>0126-22-1650</w:t>
      </w:r>
      <w:r w:rsidRPr="00A809BC">
        <w:rPr>
          <w:rFonts w:ascii="ＭＳ Ｐ明朝" w:eastAsia="ＭＳ Ｐ明朝" w:hAnsi="ＭＳ Ｐ明朝" w:hint="eastAsia"/>
          <w:szCs w:val="21"/>
        </w:rPr>
        <w:t>（代表）</w:t>
      </w:r>
      <w:r>
        <w:rPr>
          <w:rFonts w:ascii="ＭＳ Ｐ明朝" w:eastAsia="ＭＳ Ｐ明朝" w:hAnsi="ＭＳ Ｐ明朝" w:hint="eastAsia"/>
          <w:szCs w:val="21"/>
        </w:rPr>
        <w:t>から医師PHSへ</w:t>
      </w:r>
      <w:r w:rsidR="00A809BC">
        <w:rPr>
          <w:rFonts w:ascii="ＭＳ Ｐ明朝" w:eastAsia="ＭＳ Ｐ明朝" w:hAnsi="ＭＳ Ｐ明朝" w:hint="eastAsia"/>
          <w:szCs w:val="21"/>
        </w:rPr>
        <w:t>の</w:t>
      </w:r>
      <w:r>
        <w:rPr>
          <w:rFonts w:ascii="ＭＳ Ｐ明朝" w:eastAsia="ＭＳ Ｐ明朝" w:hAnsi="ＭＳ Ｐ明朝" w:hint="eastAsia"/>
          <w:szCs w:val="21"/>
        </w:rPr>
        <w:t>取次ぎになります。</w:t>
      </w:r>
    </w:p>
    <w:p w:rsidR="000F1A79" w:rsidRPr="005F5668" w:rsidRDefault="006627C7" w:rsidP="005B054B">
      <w:pPr>
        <w:ind w:leftChars="100" w:left="210"/>
        <w:jc w:val="left"/>
        <w:rPr>
          <w:rFonts w:ascii="ＭＳ Ｐ明朝" w:eastAsia="ＭＳ Ｐ明朝" w:hAnsi="ＭＳ Ｐ明朝"/>
          <w:szCs w:val="21"/>
        </w:rPr>
      </w:pPr>
      <w:r w:rsidRPr="005F5668">
        <w:rPr>
          <w:rFonts w:ascii="ＭＳ Ｐ明朝" w:eastAsia="ＭＳ Ｐ明朝" w:hAnsi="ＭＳ Ｐ明朝" w:hint="eastAsia"/>
          <w:szCs w:val="21"/>
        </w:rPr>
        <w:t>対応終了後にこの用紙をFAXして下さい。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5"/>
        <w:gridCol w:w="3228"/>
        <w:gridCol w:w="3509"/>
      </w:tblGrid>
      <w:tr w:rsidR="006627C7" w:rsidRPr="005F5668" w:rsidTr="00A2029E">
        <w:trPr>
          <w:trHeight w:val="138"/>
        </w:trPr>
        <w:tc>
          <w:tcPr>
            <w:tcW w:w="3239" w:type="pct"/>
            <w:gridSpan w:val="2"/>
          </w:tcPr>
          <w:p w:rsidR="006627C7" w:rsidRPr="005F5668" w:rsidRDefault="006627C7" w:rsidP="006627C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保険薬局名・所在地</w:t>
            </w:r>
            <w:r w:rsidR="000F1A79"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  <w:p w:rsidR="006627C7" w:rsidRPr="005F5668" w:rsidRDefault="006627C7" w:rsidP="006627C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61" w:type="pct"/>
            <w:vMerge w:val="restart"/>
            <w:noWrap/>
          </w:tcPr>
          <w:p w:rsidR="006627C7" w:rsidRPr="005F5668" w:rsidRDefault="00E42290" w:rsidP="00A2029E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患者ID</w:t>
            </w:r>
            <w:r w:rsidR="00D830CA"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  <w:p w:rsidR="00D830CA" w:rsidRPr="005F5668" w:rsidRDefault="00E42290" w:rsidP="00A2029E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氏名：</w:t>
            </w:r>
          </w:p>
          <w:p w:rsidR="00D830CA" w:rsidRPr="005F5668" w:rsidRDefault="00D830CA" w:rsidP="00A2029E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年齢：</w:t>
            </w:r>
          </w:p>
          <w:p w:rsidR="00D830CA" w:rsidRPr="005F5668" w:rsidRDefault="00D830CA" w:rsidP="00A2029E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診療科：</w:t>
            </w:r>
          </w:p>
        </w:tc>
      </w:tr>
      <w:tr w:rsidR="006627C7" w:rsidRPr="005F5668" w:rsidTr="00D830CA">
        <w:trPr>
          <w:trHeight w:val="138"/>
        </w:trPr>
        <w:tc>
          <w:tcPr>
            <w:tcW w:w="1619" w:type="pct"/>
          </w:tcPr>
          <w:p w:rsidR="006627C7" w:rsidRPr="005F5668" w:rsidRDefault="006627C7" w:rsidP="006627C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薬局FAX</w:t>
            </w:r>
            <w:r w:rsidR="000F1A79"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：　</w:t>
            </w:r>
          </w:p>
          <w:p w:rsidR="000F1A79" w:rsidRPr="005F5668" w:rsidRDefault="000F1A79" w:rsidP="006627C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薬局TEL：</w:t>
            </w:r>
          </w:p>
          <w:p w:rsidR="006627C7" w:rsidRPr="005F5668" w:rsidRDefault="000F1A79" w:rsidP="006627C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薬剤師氏名：</w:t>
            </w:r>
          </w:p>
        </w:tc>
        <w:tc>
          <w:tcPr>
            <w:tcW w:w="1620" w:type="pct"/>
          </w:tcPr>
          <w:p w:rsidR="006627C7" w:rsidRPr="005F5668" w:rsidRDefault="000F1A79" w:rsidP="006627C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処方箋発行日：</w:t>
            </w:r>
          </w:p>
          <w:p w:rsidR="000F1A79" w:rsidRPr="005F5668" w:rsidRDefault="000F1A79" w:rsidP="006627C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調剤日時：</w:t>
            </w:r>
          </w:p>
          <w:p w:rsidR="000F1A79" w:rsidRPr="005F5668" w:rsidRDefault="000F1A79" w:rsidP="006627C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5668">
              <w:rPr>
                <w:rFonts w:ascii="ＭＳ Ｐ明朝" w:eastAsia="ＭＳ Ｐ明朝" w:hAnsi="ＭＳ Ｐ明朝" w:hint="eastAsia"/>
                <w:sz w:val="18"/>
                <w:szCs w:val="18"/>
              </w:rPr>
              <w:t>判明日時：</w:t>
            </w:r>
          </w:p>
        </w:tc>
        <w:tc>
          <w:tcPr>
            <w:tcW w:w="1761" w:type="pct"/>
            <w:vMerge/>
          </w:tcPr>
          <w:p w:rsidR="006627C7" w:rsidRPr="005F5668" w:rsidRDefault="006627C7" w:rsidP="006627C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6627C7" w:rsidRPr="00D830CA" w:rsidRDefault="006627C7" w:rsidP="006627C7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1"/>
        <w:gridCol w:w="8011"/>
      </w:tblGrid>
      <w:tr w:rsidR="00D830CA" w:rsidRPr="005F5668" w:rsidTr="00EA0A75">
        <w:tc>
          <w:tcPr>
            <w:tcW w:w="5000" w:type="pct"/>
            <w:gridSpan w:val="2"/>
          </w:tcPr>
          <w:p w:rsidR="00AF4F54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F5668">
              <w:rPr>
                <w:rFonts w:ascii="ＭＳ Ｐ明朝" w:eastAsia="ＭＳ Ｐ明朝" w:hAnsi="ＭＳ Ｐ明朝" w:hint="eastAsia"/>
                <w:szCs w:val="21"/>
              </w:rPr>
              <w:t>インシデント・アクシデントの</w:t>
            </w:r>
            <w:r w:rsidR="00E64AA3">
              <w:rPr>
                <w:rFonts w:ascii="ＭＳ Ｐ明朝" w:eastAsia="ＭＳ Ｐ明朝" w:hAnsi="ＭＳ Ｐ明朝" w:hint="eastAsia"/>
                <w:szCs w:val="21"/>
              </w:rPr>
              <w:t>概要</w:t>
            </w:r>
            <w:r w:rsidRPr="005F5668"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  <w:p w:rsidR="00AF4F54" w:rsidRPr="005F5668" w:rsidRDefault="00AF4F54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830CA" w:rsidRPr="005F5668" w:rsidTr="00EA0A75">
        <w:tc>
          <w:tcPr>
            <w:tcW w:w="5000" w:type="pct"/>
            <w:gridSpan w:val="2"/>
          </w:tcPr>
          <w:p w:rsidR="00D830CA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F5668">
              <w:rPr>
                <w:rFonts w:ascii="ＭＳ Ｐ明朝" w:eastAsia="ＭＳ Ｐ明朝" w:hAnsi="ＭＳ Ｐ明朝" w:hint="eastAsia"/>
                <w:szCs w:val="21"/>
              </w:rPr>
              <w:t>判明の経緯：</w:t>
            </w:r>
          </w:p>
          <w:p w:rsidR="00D830CA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D830CA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D830CA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D830CA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F4F54" w:rsidRPr="005F5668" w:rsidRDefault="00AF4F54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F4F54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F5668">
              <w:rPr>
                <w:rFonts w:ascii="ＭＳ Ｐ明朝" w:eastAsia="ＭＳ Ｐ明朝" w:hAnsi="ＭＳ Ｐ明朝" w:hint="eastAsia"/>
                <w:szCs w:val="21"/>
              </w:rPr>
              <w:t>患者の健康状態：</w:t>
            </w:r>
          </w:p>
          <w:p w:rsidR="009848BF" w:rsidRPr="005F5668" w:rsidRDefault="009848BF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830CA" w:rsidRPr="005F5668" w:rsidTr="00EA0A75">
        <w:tc>
          <w:tcPr>
            <w:tcW w:w="5000" w:type="pct"/>
            <w:gridSpan w:val="2"/>
          </w:tcPr>
          <w:p w:rsidR="00D830CA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F5668">
              <w:rPr>
                <w:rFonts w:ascii="ＭＳ Ｐ明朝" w:eastAsia="ＭＳ Ｐ明朝" w:hAnsi="ＭＳ Ｐ明朝" w:hint="eastAsia"/>
                <w:szCs w:val="21"/>
              </w:rPr>
              <w:t>薬局の対応：</w:t>
            </w:r>
          </w:p>
          <w:p w:rsidR="00D830CA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F4F54" w:rsidRPr="005F5668" w:rsidRDefault="00AF4F54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F4F54" w:rsidRPr="005F5668" w:rsidRDefault="00AF4F54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F4F54" w:rsidRPr="005F5668" w:rsidRDefault="00AF4F54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D830CA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D830CA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F458D6" w:rsidRPr="005F5668" w:rsidRDefault="00D830CA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F5668">
              <w:rPr>
                <w:rFonts w:ascii="ＭＳ Ｐ明朝" w:eastAsia="ＭＳ Ｐ明朝" w:hAnsi="ＭＳ Ｐ明朝" w:hint="eastAsia"/>
                <w:szCs w:val="21"/>
              </w:rPr>
              <w:t>対応後の</w:t>
            </w:r>
            <w:r w:rsidR="00F458D6" w:rsidRPr="005F5668">
              <w:rPr>
                <w:rFonts w:ascii="ＭＳ Ｐ明朝" w:eastAsia="ＭＳ Ｐ明朝" w:hAnsi="ＭＳ Ｐ明朝" w:hint="eastAsia"/>
                <w:szCs w:val="21"/>
              </w:rPr>
              <w:t>患者（家族）の反応：</w:t>
            </w:r>
          </w:p>
          <w:p w:rsidR="00867DE2" w:rsidRPr="005F5668" w:rsidRDefault="00867DE2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830CA" w:rsidRPr="005F5668" w:rsidTr="00EA0A75">
        <w:tc>
          <w:tcPr>
            <w:tcW w:w="5000" w:type="pct"/>
            <w:gridSpan w:val="2"/>
          </w:tcPr>
          <w:p w:rsidR="00D830CA" w:rsidRPr="005F5668" w:rsidRDefault="00F458D6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F5668">
              <w:rPr>
                <w:rFonts w:ascii="ＭＳ Ｐ明朝" w:eastAsia="ＭＳ Ｐ明朝" w:hAnsi="ＭＳ Ｐ明朝" w:hint="eastAsia"/>
                <w:szCs w:val="21"/>
              </w:rPr>
              <w:t>インシデント・アクシデントの発生原因：</w:t>
            </w:r>
          </w:p>
          <w:p w:rsidR="00F458D6" w:rsidRPr="005F5668" w:rsidRDefault="00F458D6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F4F54" w:rsidRPr="005F5668" w:rsidRDefault="00AF4F54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F458D6" w:rsidRPr="005F5668" w:rsidRDefault="00F458D6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F5668">
              <w:rPr>
                <w:rFonts w:ascii="ＭＳ Ｐ明朝" w:eastAsia="ＭＳ Ｐ明朝" w:hAnsi="ＭＳ Ｐ明朝" w:hint="eastAsia"/>
                <w:szCs w:val="21"/>
              </w:rPr>
              <w:t>再発防止策等：</w:t>
            </w:r>
          </w:p>
          <w:p w:rsidR="00AF4F54" w:rsidRDefault="00AF4F54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9848BF" w:rsidRPr="005F5668" w:rsidRDefault="009848BF" w:rsidP="00AF4F5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C79E3" w:rsidRPr="005F5668" w:rsidTr="009848BF">
        <w:trPr>
          <w:gridAfter w:val="1"/>
          <w:wAfter w:w="4021" w:type="pct"/>
        </w:trPr>
        <w:tc>
          <w:tcPr>
            <w:tcW w:w="979" w:type="pct"/>
          </w:tcPr>
          <w:p w:rsidR="009848BF" w:rsidRPr="009848BF" w:rsidRDefault="00AC79E3" w:rsidP="009848BF">
            <w:pPr>
              <w:spacing w:beforeLines="20" w:before="72" w:afterLines="20" w:after="72" w:line="260" w:lineRule="exact"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9848BF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リスク分類：</w:t>
            </w:r>
          </w:p>
        </w:tc>
      </w:tr>
    </w:tbl>
    <w:p w:rsidR="00EA0A75" w:rsidRPr="005F5668" w:rsidRDefault="00333469" w:rsidP="009848BF">
      <w:pPr>
        <w:ind w:firstLineChars="1500" w:firstLine="2700"/>
        <w:jc w:val="left"/>
        <w:rPr>
          <w:rFonts w:ascii="ＭＳ Ｐ明朝" w:eastAsia="ＭＳ Ｐ明朝" w:hAnsi="ＭＳ Ｐ明朝"/>
          <w:sz w:val="18"/>
          <w:szCs w:val="18"/>
        </w:rPr>
      </w:pPr>
      <w:r w:rsidRPr="005F5668">
        <w:rPr>
          <w:rFonts w:ascii="ＭＳ Ｐ明朝" w:eastAsia="ＭＳ Ｐ明朝" w:hAnsi="ＭＳ Ｐ明朝" w:hint="eastAsia"/>
          <w:sz w:val="18"/>
          <w:szCs w:val="18"/>
        </w:rPr>
        <w:t>【</w:t>
      </w:r>
      <w:r w:rsidR="00EA0A75" w:rsidRPr="005F5668">
        <w:rPr>
          <w:rFonts w:ascii="ＭＳ Ｐ明朝" w:eastAsia="ＭＳ Ｐ明朝" w:hAnsi="ＭＳ Ｐ明朝" w:hint="eastAsia"/>
          <w:sz w:val="18"/>
          <w:szCs w:val="18"/>
        </w:rPr>
        <w:t>リスク分類について</w:t>
      </w:r>
      <w:r w:rsidRPr="005F5668">
        <w:rPr>
          <w:rFonts w:ascii="ＭＳ Ｐ明朝" w:eastAsia="ＭＳ Ｐ明朝" w:hAnsi="ＭＳ Ｐ明朝" w:hint="eastAsia"/>
          <w:sz w:val="18"/>
          <w:szCs w:val="18"/>
        </w:rPr>
        <w:t>】</w:t>
      </w:r>
    </w:p>
    <w:tbl>
      <w:tblPr>
        <w:tblStyle w:val="a3"/>
        <w:tblpPr w:leftFromText="142" w:rightFromText="142" w:vertAnchor="text" w:horzAnchor="margin" w:tblpXSpec="right" w:tblpY="50"/>
        <w:tblW w:w="3601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57"/>
      </w:tblGrid>
      <w:tr w:rsidR="004D1210" w:rsidRPr="005F5668" w:rsidTr="005F5668">
        <w:trPr>
          <w:trHeight w:val="262"/>
        </w:trPr>
        <w:tc>
          <w:tcPr>
            <w:tcW w:w="1755" w:type="pct"/>
          </w:tcPr>
          <w:p w:rsidR="004D1210" w:rsidRPr="005F5668" w:rsidRDefault="004D1210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1　</w:t>
            </w:r>
            <w:r w:rsidR="008F02AE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AE7382">
              <w:rPr>
                <w:rFonts w:ascii="ＭＳ Ｐ明朝" w:eastAsia="ＭＳ Ｐ明朝" w:hAnsi="ＭＳ Ｐ明朝" w:hint="eastAsia"/>
                <w:sz w:val="16"/>
                <w:szCs w:val="16"/>
              </w:rPr>
              <w:t>インシデント</w:t>
            </w:r>
          </w:p>
        </w:tc>
        <w:tc>
          <w:tcPr>
            <w:tcW w:w="3245" w:type="pct"/>
          </w:tcPr>
          <w:p w:rsidR="004D1210" w:rsidRPr="005F5668" w:rsidRDefault="004D1210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>患者に誤った薬剤を交付したが、患者は使用せず</w:t>
            </w:r>
          </w:p>
        </w:tc>
      </w:tr>
      <w:tr w:rsidR="004D1210" w:rsidRPr="005F5668" w:rsidTr="005F5668">
        <w:trPr>
          <w:trHeight w:val="260"/>
        </w:trPr>
        <w:tc>
          <w:tcPr>
            <w:tcW w:w="1755" w:type="pct"/>
          </w:tcPr>
          <w:p w:rsidR="004D1210" w:rsidRPr="005F5668" w:rsidRDefault="004D1210" w:rsidP="008F02AE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2　</w:t>
            </w:r>
            <w:r w:rsidR="008F02AE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AE7382">
              <w:rPr>
                <w:rFonts w:ascii="ＭＳ Ｐ明朝" w:eastAsia="ＭＳ Ｐ明朝" w:hAnsi="ＭＳ Ｐ明朝" w:hint="eastAsia"/>
                <w:sz w:val="16"/>
                <w:szCs w:val="16"/>
              </w:rPr>
              <w:t>インシデント</w:t>
            </w:r>
            <w:r w:rsidR="008F02AE">
              <w:rPr>
                <w:rFonts w:ascii="ＭＳ Ｐ明朝" w:eastAsia="ＭＳ Ｐ明朝" w:hAnsi="ＭＳ Ｐ明朝" w:hint="eastAsia"/>
                <w:sz w:val="16"/>
                <w:szCs w:val="16"/>
              </w:rPr>
              <w:t>（健康被害なし）</w:t>
            </w:r>
          </w:p>
        </w:tc>
        <w:tc>
          <w:tcPr>
            <w:tcW w:w="3245" w:type="pct"/>
          </w:tcPr>
          <w:p w:rsidR="004D1210" w:rsidRPr="005F5668" w:rsidRDefault="004D1210" w:rsidP="008F02AE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>患者は薬剤を使用したが、特に健康被害無し</w:t>
            </w:r>
          </w:p>
        </w:tc>
      </w:tr>
      <w:tr w:rsidR="00243075" w:rsidRPr="005F5668" w:rsidTr="005F5668">
        <w:trPr>
          <w:trHeight w:val="260"/>
        </w:trPr>
        <w:tc>
          <w:tcPr>
            <w:tcW w:w="1755" w:type="pct"/>
          </w:tcPr>
          <w:p w:rsidR="00243075" w:rsidRPr="005F5668" w:rsidRDefault="008F02AE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a</w:t>
            </w:r>
            <w:r w:rsidR="00AE7382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AE738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インシデント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（外来通院）</w:t>
            </w:r>
          </w:p>
        </w:tc>
        <w:tc>
          <w:tcPr>
            <w:tcW w:w="3245" w:type="pct"/>
          </w:tcPr>
          <w:p w:rsidR="00243075" w:rsidRPr="005F5668" w:rsidRDefault="008F02AE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患者は薬剤を使用し、軽度の健康被害あり。外来通院による観察、検査、治療が必要</w:t>
            </w:r>
          </w:p>
        </w:tc>
      </w:tr>
      <w:tr w:rsidR="004D1210" w:rsidRPr="005F5668" w:rsidTr="005F5668">
        <w:trPr>
          <w:trHeight w:val="260"/>
        </w:trPr>
        <w:tc>
          <w:tcPr>
            <w:tcW w:w="1755" w:type="pct"/>
          </w:tcPr>
          <w:p w:rsidR="004D1210" w:rsidRPr="005F5668" w:rsidRDefault="00867DE2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  <w:r w:rsidR="008F02AE">
              <w:rPr>
                <w:rFonts w:ascii="ＭＳ Ｐ明朝" w:eastAsia="ＭＳ Ｐ明朝" w:hAnsi="ＭＳ Ｐ明朝"/>
                <w:sz w:val="16"/>
                <w:szCs w:val="16"/>
              </w:rPr>
              <w:t>b</w:t>
            </w:r>
            <w:r w:rsidR="00AE738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アクシデント</w:t>
            </w: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>（入院）</w:t>
            </w:r>
          </w:p>
        </w:tc>
        <w:tc>
          <w:tcPr>
            <w:tcW w:w="3245" w:type="pct"/>
          </w:tcPr>
          <w:p w:rsidR="004D1210" w:rsidRPr="005F5668" w:rsidRDefault="00867DE2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>患者は薬剤を使用し、健康被害あり。入院治療が必要</w:t>
            </w:r>
          </w:p>
        </w:tc>
      </w:tr>
      <w:tr w:rsidR="004D1210" w:rsidRPr="005F5668" w:rsidTr="005F5668">
        <w:trPr>
          <w:trHeight w:val="260"/>
        </w:trPr>
        <w:tc>
          <w:tcPr>
            <w:tcW w:w="1755" w:type="pct"/>
          </w:tcPr>
          <w:p w:rsidR="004D1210" w:rsidRPr="005F5668" w:rsidRDefault="00867DE2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4　</w:t>
            </w:r>
            <w:r w:rsidR="00AE738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="008F02AE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AE7382">
              <w:rPr>
                <w:rFonts w:ascii="ＭＳ Ｐ明朝" w:eastAsia="ＭＳ Ｐ明朝" w:hAnsi="ＭＳ Ｐ明朝" w:hint="eastAsia"/>
                <w:sz w:val="16"/>
                <w:szCs w:val="16"/>
              </w:rPr>
              <w:t>アクシデント</w:t>
            </w: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>（後遺症あり）</w:t>
            </w:r>
          </w:p>
        </w:tc>
        <w:tc>
          <w:tcPr>
            <w:tcW w:w="3245" w:type="pct"/>
          </w:tcPr>
          <w:p w:rsidR="004D1210" w:rsidRPr="005F5668" w:rsidRDefault="00867DE2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>患者は薬剤を使用し、健康被害あり。後遺症あり</w:t>
            </w:r>
          </w:p>
        </w:tc>
      </w:tr>
      <w:tr w:rsidR="004D1210" w:rsidRPr="005F5668" w:rsidTr="005F5668">
        <w:trPr>
          <w:trHeight w:val="260"/>
        </w:trPr>
        <w:tc>
          <w:tcPr>
            <w:tcW w:w="1755" w:type="pct"/>
          </w:tcPr>
          <w:p w:rsidR="004D1210" w:rsidRPr="005F5668" w:rsidRDefault="00867DE2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5　</w:t>
            </w:r>
            <w:r w:rsidR="00AE738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="008F02AE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AE7382">
              <w:rPr>
                <w:rFonts w:ascii="ＭＳ Ｐ明朝" w:eastAsia="ＭＳ Ｐ明朝" w:hAnsi="ＭＳ Ｐ明朝" w:hint="eastAsia"/>
                <w:sz w:val="16"/>
                <w:szCs w:val="16"/>
              </w:rPr>
              <w:t>アクシデント</w:t>
            </w: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>（死亡）</w:t>
            </w:r>
          </w:p>
        </w:tc>
        <w:tc>
          <w:tcPr>
            <w:tcW w:w="3245" w:type="pct"/>
          </w:tcPr>
          <w:p w:rsidR="004D1210" w:rsidRPr="005F5668" w:rsidRDefault="00867DE2" w:rsidP="00AF4F54">
            <w:pPr>
              <w:spacing w:beforeLines="10" w:before="36"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5668">
              <w:rPr>
                <w:rFonts w:ascii="ＭＳ Ｐ明朝" w:eastAsia="ＭＳ Ｐ明朝" w:hAnsi="ＭＳ Ｐ明朝" w:hint="eastAsia"/>
                <w:sz w:val="16"/>
                <w:szCs w:val="16"/>
              </w:rPr>
              <w:t>患者は薬剤を使用し、死亡</w:t>
            </w:r>
          </w:p>
        </w:tc>
      </w:tr>
    </w:tbl>
    <w:p w:rsidR="00C76E2C" w:rsidRDefault="00C76E2C" w:rsidP="00EA0A75">
      <w:pPr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p w:rsidR="00867DE2" w:rsidRDefault="00867DE2" w:rsidP="00EA0A75">
      <w:pPr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p w:rsidR="00867DE2" w:rsidRDefault="00867DE2" w:rsidP="00EA0A75">
      <w:pPr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p w:rsidR="00867DE2" w:rsidRDefault="00867DE2" w:rsidP="00EA0A75">
      <w:pPr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p w:rsidR="00867DE2" w:rsidRDefault="00867DE2" w:rsidP="00EA0A75">
      <w:pPr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p w:rsidR="00867DE2" w:rsidRDefault="00867DE2" w:rsidP="00EA0A75">
      <w:pPr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p w:rsidR="00243075" w:rsidRDefault="00243075" w:rsidP="007533B2">
      <w:pPr>
        <w:spacing w:line="240" w:lineRule="exact"/>
        <w:ind w:right="720"/>
        <w:rPr>
          <w:rFonts w:ascii="ＭＳ Ｐ明朝" w:eastAsia="ＭＳ Ｐ明朝" w:hAnsi="ＭＳ Ｐ明朝"/>
          <w:szCs w:val="21"/>
        </w:rPr>
      </w:pPr>
    </w:p>
    <w:p w:rsidR="007533B2" w:rsidRDefault="007533B2" w:rsidP="007533B2">
      <w:pPr>
        <w:spacing w:line="240" w:lineRule="exact"/>
        <w:ind w:right="720"/>
        <w:rPr>
          <w:rFonts w:ascii="ＭＳ Ｐ明朝" w:eastAsia="ＭＳ Ｐ明朝" w:hAnsi="ＭＳ Ｐ明朝"/>
          <w:sz w:val="18"/>
          <w:szCs w:val="18"/>
        </w:rPr>
      </w:pPr>
    </w:p>
    <w:p w:rsidR="00867DE2" w:rsidRPr="00243075" w:rsidRDefault="00243075" w:rsidP="00B06070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FAX</w:t>
      </w:r>
      <w:r w:rsidR="00B06070">
        <w:rPr>
          <w:rFonts w:ascii="ＭＳ Ｐ明朝" w:eastAsia="ＭＳ Ｐ明朝" w:hAnsi="ＭＳ Ｐ明朝" w:hint="eastAsia"/>
          <w:sz w:val="18"/>
          <w:szCs w:val="18"/>
        </w:rPr>
        <w:t>送信先：　岩見沢市立病院　薬剤部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A2029E">
        <w:rPr>
          <w:rFonts w:ascii="ＭＳ Ｐ明朝" w:eastAsia="ＭＳ Ｐ明朝" w:hAnsi="ＭＳ Ｐ明朝" w:hint="eastAsia"/>
          <w:sz w:val="18"/>
          <w:szCs w:val="18"/>
        </w:rPr>
        <w:t>0126-22-1850</w:t>
      </w:r>
      <w:r w:rsidR="00867DE2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:rsidR="00867DE2" w:rsidRPr="00867DE2" w:rsidRDefault="00A2029E" w:rsidP="00A2029E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2025</w:t>
      </w:r>
      <w:r w:rsidR="00867DE2">
        <w:rPr>
          <w:rFonts w:ascii="ＭＳ Ｐ明朝" w:eastAsia="ＭＳ Ｐ明朝" w:hAnsi="ＭＳ Ｐ明朝" w:hint="eastAsia"/>
          <w:sz w:val="18"/>
          <w:szCs w:val="18"/>
        </w:rPr>
        <w:t>年</w:t>
      </w:r>
      <w:r>
        <w:rPr>
          <w:rFonts w:ascii="ＭＳ Ｐ明朝" w:eastAsia="ＭＳ Ｐ明朝" w:hAnsi="ＭＳ Ｐ明朝" w:hint="eastAsia"/>
          <w:sz w:val="18"/>
          <w:szCs w:val="18"/>
        </w:rPr>
        <w:t>9</w:t>
      </w:r>
      <w:r w:rsidR="00867DE2">
        <w:rPr>
          <w:rFonts w:ascii="ＭＳ Ｐ明朝" w:eastAsia="ＭＳ Ｐ明朝" w:hAnsi="ＭＳ Ｐ明朝" w:hint="eastAsia"/>
          <w:sz w:val="18"/>
          <w:szCs w:val="18"/>
        </w:rPr>
        <w:t>月</w:t>
      </w:r>
      <w:r>
        <w:rPr>
          <w:rFonts w:ascii="ＭＳ Ｐ明朝" w:eastAsia="ＭＳ Ｐ明朝" w:hAnsi="ＭＳ Ｐ明朝" w:hint="eastAsia"/>
          <w:sz w:val="18"/>
          <w:szCs w:val="18"/>
        </w:rPr>
        <w:t>作成　ver.1.1</w:t>
      </w:r>
    </w:p>
    <w:sectPr w:rsidR="00867DE2" w:rsidRPr="00867DE2" w:rsidSect="00D83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9E" w:rsidRDefault="00A2029E" w:rsidP="00A2029E">
      <w:r>
        <w:separator/>
      </w:r>
    </w:p>
  </w:endnote>
  <w:endnote w:type="continuationSeparator" w:id="0">
    <w:p w:rsidR="00A2029E" w:rsidRDefault="00A2029E" w:rsidP="00A2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9E" w:rsidRDefault="00A2029E" w:rsidP="00A2029E">
      <w:r>
        <w:separator/>
      </w:r>
    </w:p>
  </w:footnote>
  <w:footnote w:type="continuationSeparator" w:id="0">
    <w:p w:rsidR="00A2029E" w:rsidRDefault="00A2029E" w:rsidP="00A2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C7"/>
    <w:rsid w:val="0004067C"/>
    <w:rsid w:val="000C44DD"/>
    <w:rsid w:val="000F1A79"/>
    <w:rsid w:val="00191DD8"/>
    <w:rsid w:val="00200835"/>
    <w:rsid w:val="00243075"/>
    <w:rsid w:val="00333469"/>
    <w:rsid w:val="0037552B"/>
    <w:rsid w:val="0039637A"/>
    <w:rsid w:val="004D1210"/>
    <w:rsid w:val="00570137"/>
    <w:rsid w:val="005B054B"/>
    <w:rsid w:val="005F5668"/>
    <w:rsid w:val="006627C7"/>
    <w:rsid w:val="007533B2"/>
    <w:rsid w:val="00867DE2"/>
    <w:rsid w:val="008F02AE"/>
    <w:rsid w:val="009848BF"/>
    <w:rsid w:val="009B6F27"/>
    <w:rsid w:val="00A2029E"/>
    <w:rsid w:val="00A809BC"/>
    <w:rsid w:val="00AC79E3"/>
    <w:rsid w:val="00AE7382"/>
    <w:rsid w:val="00AF4F54"/>
    <w:rsid w:val="00B06070"/>
    <w:rsid w:val="00B77A3D"/>
    <w:rsid w:val="00C76E2C"/>
    <w:rsid w:val="00D830CA"/>
    <w:rsid w:val="00E42290"/>
    <w:rsid w:val="00E64AA3"/>
    <w:rsid w:val="00EA0A75"/>
    <w:rsid w:val="00EF7CDA"/>
    <w:rsid w:val="00F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5A495E"/>
  <w15:docId w15:val="{EDDA32F2-0A51-4BC7-B0BC-FC8E93B9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08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0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29E"/>
  </w:style>
  <w:style w:type="paragraph" w:styleId="a8">
    <w:name w:val="footer"/>
    <w:basedOn w:val="a"/>
    <w:link w:val="a9"/>
    <w:uiPriority w:val="99"/>
    <w:unhideWhenUsed/>
    <w:rsid w:val="00A20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FC41-6269-4FBF-A640-EAB2C207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ebosi</dc:creator>
  <cp:lastModifiedBy>H1MED06N</cp:lastModifiedBy>
  <cp:revision>18</cp:revision>
  <cp:lastPrinted>2020-12-18T01:08:00Z</cp:lastPrinted>
  <dcterms:created xsi:type="dcterms:W3CDTF">2020-12-12T04:43:00Z</dcterms:created>
  <dcterms:modified xsi:type="dcterms:W3CDTF">2025-09-16T06:55:00Z</dcterms:modified>
</cp:coreProperties>
</file>